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6"/>
          <w:szCs w:val="36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DAV PUBLIC SCHOOL, SECTOR-16, ROURKELA</w:t>
      </w:r>
    </w:p>
    <w:p w:rsidR="00000000" w:rsidDel="00000000" w:rsidP="00000000" w:rsidRDefault="00000000" w:rsidRPr="00000000" w14:paraId="00000002">
      <w:pPr>
        <w:ind w:right="-45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HOLIDAY HOMEWORK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ab/>
        <w:tab/>
        <w:tab/>
        <w:tab/>
      </w:r>
    </w:p>
    <w:p w:rsidR="00000000" w:rsidDel="00000000" w:rsidP="00000000" w:rsidRDefault="00000000" w:rsidRPr="00000000" w14:paraId="00000003">
      <w:pPr>
        <w:ind w:right="-450"/>
        <w:rPr>
          <w:rFonts w:ascii="Times New Roman" w:cs="Times New Roman" w:eastAsia="Times New Roman" w:hAnsi="Times New Roman"/>
          <w:b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u w:val="single"/>
          <w:rtl w:val="0"/>
        </w:rPr>
        <w:t xml:space="preserve">STD-III</w:t>
      </w:r>
    </w:p>
    <w:p w:rsidR="00000000" w:rsidDel="00000000" w:rsidP="00000000" w:rsidRDefault="00000000" w:rsidRPr="00000000" w14:paraId="00000004">
      <w:pPr>
        <w:ind w:right="-450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 Rounded" w:cs="Arial Rounded" w:eastAsia="Arial Rounded" w:hAnsi="Arial Rounded"/>
          <w:b w:val="1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4"/>
          <w:szCs w:val="24"/>
          <w:rtl w:val="0"/>
        </w:rPr>
        <w:t xml:space="preserve">English Holiday Homework: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Make a list of Common and Proper nouns with all the alphabets starting from A to Z.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the question and answers of ‘Dolphin’ and ‘At the zoo’ in your English Reader notebook.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 by heart &amp; write: Formal letter and paragraph on "My Pet".</w:t>
      </w:r>
    </w:p>
    <w:p w:rsidR="00000000" w:rsidDel="00000000" w:rsidP="00000000" w:rsidRDefault="00000000" w:rsidRPr="00000000" w14:paraId="00000009">
      <w:pPr>
        <w:rPr>
          <w:rFonts w:ascii="Arial Rounded" w:cs="Arial Rounded" w:eastAsia="Arial Rounded" w:hAnsi="Arial Rounded"/>
          <w:b w:val="1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4"/>
          <w:szCs w:val="24"/>
          <w:rtl w:val="0"/>
        </w:rPr>
        <w:t xml:space="preserve">Hindi Holiday Homework: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Bhasha Madhuri &amp; Bhasha Abhyas - Ch- 2, 3 &amp; 5. Read the chapters &amp; learn Questions-Answers.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Sanwad lekhan, Paragraph writing &amp; Letter writing- Write 2 times in Hindi copy &amp; learn it.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 Rounded" w:cs="Arial Rounded" w:eastAsia="Arial Rounded" w:hAnsi="Arial Rounded"/>
          <w:b w:val="1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4"/>
          <w:szCs w:val="24"/>
          <w:rtl w:val="0"/>
        </w:rPr>
        <w:t xml:space="preserve">Odia Holiday Homework:</w:t>
      </w:r>
    </w:p>
    <w:p w:rsidR="00000000" w:rsidDel="00000000" w:rsidP="00000000" w:rsidRDefault="00000000" w:rsidRPr="00000000" w14:paraId="0000000E">
      <w:pPr>
        <w:ind w:left="450" w:firstLine="0"/>
        <w:rPr/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୧</w:t>
      </w:r>
      <w:r w:rsidDel="00000000" w:rsidR="00000000" w:rsidRPr="00000000">
        <w:rPr>
          <w:rtl w:val="0"/>
        </w:rPr>
        <w:t xml:space="preserve">)  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ଙ୍କ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ଙ୍ଗ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ଞ୍ଚ</w:t>
      </w:r>
      <w:r w:rsidDel="00000000" w:rsidR="00000000" w:rsidRPr="00000000">
        <w:rPr>
          <w:rtl w:val="0"/>
        </w:rPr>
        <w:t xml:space="preserve"> ,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ଞ୍ଜ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ଅକ୍ଷର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କୁ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ନେଇ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୧୦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ଟି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ଲେଖାଏଁ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ଶବ୍ଦ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ଗଢ଼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।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50" w:firstLine="0"/>
        <w:rPr>
          <w:rFonts w:ascii="Nirmala UI" w:cs="Nirmala UI" w:eastAsia="Nirmala UI" w:hAnsi="Nirmala UI"/>
        </w:rPr>
      </w:pPr>
      <w:r w:rsidDel="00000000" w:rsidR="00000000" w:rsidRPr="00000000">
        <w:rPr>
          <w:rFonts w:ascii="Nirmala UI" w:cs="Nirmala UI" w:eastAsia="Nirmala UI" w:hAnsi="Nirmala UI"/>
          <w:rtl w:val="0"/>
        </w:rPr>
        <w:t xml:space="preserve">୨</w:t>
      </w:r>
      <w:r w:rsidDel="00000000" w:rsidR="00000000" w:rsidRPr="00000000">
        <w:rPr>
          <w:rtl w:val="0"/>
        </w:rPr>
        <w:t xml:space="preserve">)  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ପାଠ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୧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ରୁ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୭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ପଢ଼ି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ମନେରଖ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irmala UI" w:cs="Nirmala UI" w:eastAsia="Nirmala UI" w:hAnsi="Nirmala UI"/>
          <w:rtl w:val="0"/>
        </w:rPr>
        <w:t xml:space="preserve">।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Fonts w:ascii="Arial Rounded" w:cs="Arial Rounded" w:eastAsia="Arial Rounded" w:hAnsi="Arial Rounded"/>
          <w:b w:val="1"/>
          <w:sz w:val="24"/>
          <w:szCs w:val="24"/>
          <w:rtl w:val="0"/>
        </w:rPr>
        <w:t xml:space="preserve">Maths Holiday Homework: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Ch-2 – Addition (Whatever done in book) do in Maths notebook.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Multiplication table: 2-20.</w:t>
      </w:r>
    </w:p>
    <w:p w:rsidR="00000000" w:rsidDel="00000000" w:rsidP="00000000" w:rsidRDefault="00000000" w:rsidRPr="00000000" w14:paraId="00000013">
      <w:pPr>
        <w:rPr>
          <w:rFonts w:ascii="Arial Rounded" w:cs="Arial Rounded" w:eastAsia="Arial Rounded" w:hAnsi="Arial Rounded"/>
          <w:b w:val="1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4"/>
          <w:szCs w:val="24"/>
          <w:rtl w:val="0"/>
        </w:rPr>
        <w:t xml:space="preserve">Science Holiday Homework: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Revise all the Questions Answers of Chapter 1 and 2.   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 a chart paper draw or paste some pictures of Medicinal plants.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 xml:space="preserve">OR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Draw a tree on a chart paper, colour it and write 5 lines on ' How are trees useful to us'?</w:t>
      </w:r>
    </w:p>
    <w:p w:rsidR="00000000" w:rsidDel="00000000" w:rsidP="00000000" w:rsidRDefault="00000000" w:rsidRPr="00000000" w14:paraId="00000018">
      <w:pPr>
        <w:rPr>
          <w:rFonts w:ascii="Arial Rounded" w:cs="Arial Rounded" w:eastAsia="Arial Rounded" w:hAnsi="Arial Rounded"/>
          <w:b w:val="1"/>
          <w:sz w:val="24"/>
          <w:szCs w:val="24"/>
        </w:rPr>
      </w:pPr>
      <w:r w:rsidDel="00000000" w:rsidR="00000000" w:rsidRPr="00000000">
        <w:rPr>
          <w:rFonts w:ascii="Arial Rounded" w:cs="Arial Rounded" w:eastAsia="Arial Rounded" w:hAnsi="Arial Rounded"/>
          <w:b w:val="1"/>
          <w:sz w:val="24"/>
          <w:szCs w:val="24"/>
          <w:rtl w:val="0"/>
        </w:rPr>
        <w:t xml:space="preserve">Social Studies Holiday Homework: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worksheet 1&amp;2.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Learn and practice whatever has been taught till date.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Activity Make a thank you card (using Vegetable printing)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N.B- All the homework must be done in the respective subject notebooks.</w:t>
      </w:r>
    </w:p>
    <w:sectPr>
      <w:pgSz w:h="16838" w:w="11906"/>
      <w:pgMar w:bottom="1440" w:top="1260" w:left="810" w:right="83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Rounded"/>
  <w:font w:name="Nirmala U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